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F6" w:rsidRDefault="00EB38F6">
      <w:pPr>
        <w:pStyle w:val="1"/>
        <w:spacing w:before="74" w:line="240" w:lineRule="auto"/>
        <w:rPr>
          <w:sz w:val="24"/>
          <w:szCs w:val="24"/>
        </w:rPr>
      </w:pPr>
    </w:p>
    <w:p w:rsidR="008851A5" w:rsidRPr="00876D71" w:rsidRDefault="00DE2929">
      <w:pPr>
        <w:pStyle w:val="1"/>
        <w:spacing w:before="74" w:line="240" w:lineRule="auto"/>
        <w:rPr>
          <w:sz w:val="24"/>
          <w:szCs w:val="24"/>
        </w:rPr>
      </w:pPr>
      <w:r w:rsidRPr="00876D71">
        <w:rPr>
          <w:sz w:val="24"/>
          <w:szCs w:val="24"/>
        </w:rPr>
        <w:t>ПАМЯТКА</w:t>
      </w:r>
    </w:p>
    <w:p w:rsidR="008851A5" w:rsidRPr="00876D71" w:rsidRDefault="00DE2929">
      <w:pPr>
        <w:spacing w:before="3"/>
        <w:ind w:left="1359" w:right="1507"/>
        <w:jc w:val="center"/>
        <w:rPr>
          <w:b/>
          <w:sz w:val="24"/>
          <w:szCs w:val="24"/>
        </w:rPr>
      </w:pPr>
      <w:r w:rsidRPr="00876D71">
        <w:rPr>
          <w:b/>
          <w:sz w:val="24"/>
          <w:szCs w:val="24"/>
        </w:rPr>
        <w:t>ЧТО ДОЛЖНЫ ЗНАТЬ О</w:t>
      </w:r>
      <w:r w:rsidRPr="00876D71">
        <w:rPr>
          <w:b/>
          <w:spacing w:val="-1"/>
          <w:sz w:val="24"/>
          <w:szCs w:val="24"/>
        </w:rPr>
        <w:t xml:space="preserve"> </w:t>
      </w:r>
      <w:r w:rsidRPr="00876D71">
        <w:rPr>
          <w:b/>
          <w:sz w:val="24"/>
          <w:szCs w:val="24"/>
        </w:rPr>
        <w:t>«СКУЛШУТИНГЕ»</w:t>
      </w:r>
    </w:p>
    <w:p w:rsidR="008851A5" w:rsidRPr="00876D71" w:rsidRDefault="008851A5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8851A5" w:rsidRPr="00876D71" w:rsidRDefault="00DE2929">
      <w:pPr>
        <w:pStyle w:val="a3"/>
        <w:ind w:right="105"/>
        <w:rPr>
          <w:sz w:val="24"/>
          <w:szCs w:val="24"/>
        </w:rPr>
      </w:pPr>
      <w:proofErr w:type="spellStart"/>
      <w:r w:rsidRPr="00876D71">
        <w:rPr>
          <w:b/>
          <w:sz w:val="24"/>
          <w:szCs w:val="24"/>
        </w:rPr>
        <w:t>Скулшутинг</w:t>
      </w:r>
      <w:proofErr w:type="spellEnd"/>
      <w:r w:rsidRPr="00876D71">
        <w:rPr>
          <w:b/>
          <w:sz w:val="24"/>
          <w:szCs w:val="24"/>
        </w:rPr>
        <w:t xml:space="preserve"> </w:t>
      </w:r>
      <w:r w:rsidRPr="00876D71">
        <w:rPr>
          <w:sz w:val="24"/>
          <w:szCs w:val="24"/>
        </w:rPr>
        <w:t>–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это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вооруженное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нападение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учащегося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или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стороннего</w:t>
      </w:r>
      <w:r w:rsidRPr="00876D71">
        <w:rPr>
          <w:spacing w:val="-67"/>
          <w:sz w:val="24"/>
          <w:szCs w:val="24"/>
        </w:rPr>
        <w:t xml:space="preserve"> </w:t>
      </w:r>
      <w:r w:rsidRPr="00876D71">
        <w:rPr>
          <w:sz w:val="24"/>
          <w:szCs w:val="24"/>
        </w:rPr>
        <w:t>человека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на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школьников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внутри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учебного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заведения.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За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рубежом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случаи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стрельбы в школе известны с начала XX века. Еще в 1927 году в США в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результате массового расстрела в школе города Бат погибли 44 человека, 58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получили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тяжелые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травмы.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тех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пор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подобные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случаи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получают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свое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распространение</w:t>
      </w:r>
      <w:r w:rsidRPr="00876D71">
        <w:rPr>
          <w:spacing w:val="-4"/>
          <w:sz w:val="24"/>
          <w:szCs w:val="24"/>
        </w:rPr>
        <w:t xml:space="preserve"> </w:t>
      </w:r>
      <w:r w:rsidRPr="00876D71">
        <w:rPr>
          <w:sz w:val="24"/>
          <w:szCs w:val="24"/>
        </w:rPr>
        <w:t>на</w:t>
      </w:r>
      <w:r w:rsidRPr="00876D71">
        <w:rPr>
          <w:spacing w:val="-4"/>
          <w:sz w:val="24"/>
          <w:szCs w:val="24"/>
        </w:rPr>
        <w:t xml:space="preserve"> </w:t>
      </w:r>
      <w:r w:rsidRPr="00876D71">
        <w:rPr>
          <w:sz w:val="24"/>
          <w:szCs w:val="24"/>
        </w:rPr>
        <w:t>территории всего мира,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в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том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числе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в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России.</w:t>
      </w:r>
    </w:p>
    <w:p w:rsidR="008851A5" w:rsidRPr="00876D71" w:rsidRDefault="00DE2929">
      <w:pPr>
        <w:pStyle w:val="a3"/>
        <w:spacing w:line="322" w:lineRule="exact"/>
        <w:rPr>
          <w:sz w:val="24"/>
          <w:szCs w:val="24"/>
        </w:rPr>
      </w:pPr>
      <w:r w:rsidRPr="00876D71">
        <w:rPr>
          <w:sz w:val="24"/>
          <w:szCs w:val="24"/>
        </w:rPr>
        <w:t xml:space="preserve">После  </w:t>
      </w:r>
      <w:r w:rsidRPr="00876D71">
        <w:rPr>
          <w:spacing w:val="28"/>
          <w:sz w:val="24"/>
          <w:szCs w:val="24"/>
        </w:rPr>
        <w:t xml:space="preserve"> </w:t>
      </w:r>
      <w:r w:rsidRPr="00876D71">
        <w:rPr>
          <w:sz w:val="24"/>
          <w:szCs w:val="24"/>
        </w:rPr>
        <w:t xml:space="preserve">таких   </w:t>
      </w:r>
      <w:r w:rsidRPr="00876D71">
        <w:rPr>
          <w:spacing w:val="29"/>
          <w:sz w:val="24"/>
          <w:szCs w:val="24"/>
        </w:rPr>
        <w:t xml:space="preserve"> </w:t>
      </w:r>
      <w:r w:rsidRPr="00876D71">
        <w:rPr>
          <w:sz w:val="24"/>
          <w:szCs w:val="24"/>
        </w:rPr>
        <w:t xml:space="preserve">вопиющих   </w:t>
      </w:r>
      <w:r w:rsidRPr="00876D71">
        <w:rPr>
          <w:spacing w:val="29"/>
          <w:sz w:val="24"/>
          <w:szCs w:val="24"/>
        </w:rPr>
        <w:t xml:space="preserve"> </w:t>
      </w:r>
      <w:r w:rsidRPr="00876D71">
        <w:rPr>
          <w:sz w:val="24"/>
          <w:szCs w:val="24"/>
        </w:rPr>
        <w:t xml:space="preserve">случаев   </w:t>
      </w:r>
      <w:r w:rsidRPr="00876D71">
        <w:rPr>
          <w:spacing w:val="28"/>
          <w:sz w:val="24"/>
          <w:szCs w:val="24"/>
        </w:rPr>
        <w:t xml:space="preserve"> </w:t>
      </w:r>
      <w:r w:rsidRPr="00876D71">
        <w:rPr>
          <w:sz w:val="24"/>
          <w:szCs w:val="24"/>
        </w:rPr>
        <w:t xml:space="preserve">появилось   </w:t>
      </w:r>
      <w:r w:rsidRPr="00876D71">
        <w:rPr>
          <w:spacing w:val="28"/>
          <w:sz w:val="24"/>
          <w:szCs w:val="24"/>
        </w:rPr>
        <w:t xml:space="preserve"> </w:t>
      </w:r>
      <w:r w:rsidRPr="00876D71">
        <w:rPr>
          <w:sz w:val="24"/>
          <w:szCs w:val="24"/>
        </w:rPr>
        <w:t xml:space="preserve">новое   </w:t>
      </w:r>
      <w:r w:rsidRPr="00876D71">
        <w:rPr>
          <w:spacing w:val="26"/>
          <w:sz w:val="24"/>
          <w:szCs w:val="24"/>
        </w:rPr>
        <w:t xml:space="preserve"> </w:t>
      </w:r>
      <w:r w:rsidRPr="00876D71">
        <w:rPr>
          <w:sz w:val="24"/>
          <w:szCs w:val="24"/>
        </w:rPr>
        <w:t xml:space="preserve">определение   </w:t>
      </w:r>
      <w:r w:rsidRPr="00876D71">
        <w:rPr>
          <w:spacing w:val="29"/>
          <w:sz w:val="24"/>
          <w:szCs w:val="24"/>
        </w:rPr>
        <w:t xml:space="preserve"> </w:t>
      </w:r>
      <w:r w:rsidRPr="00876D71">
        <w:rPr>
          <w:sz w:val="24"/>
          <w:szCs w:val="24"/>
        </w:rPr>
        <w:t>–</w:t>
      </w:r>
    </w:p>
    <w:p w:rsidR="008851A5" w:rsidRPr="00876D71" w:rsidRDefault="00DE2929">
      <w:pPr>
        <w:pStyle w:val="a3"/>
        <w:rPr>
          <w:sz w:val="24"/>
          <w:szCs w:val="24"/>
        </w:rPr>
      </w:pPr>
      <w:r w:rsidRPr="00876D71">
        <w:rPr>
          <w:sz w:val="24"/>
          <w:szCs w:val="24"/>
        </w:rPr>
        <w:t>«субкультура</w:t>
      </w:r>
      <w:r w:rsidRPr="00876D71">
        <w:rPr>
          <w:spacing w:val="-3"/>
          <w:sz w:val="24"/>
          <w:szCs w:val="24"/>
        </w:rPr>
        <w:t xml:space="preserve"> </w:t>
      </w:r>
      <w:proofErr w:type="spellStart"/>
      <w:r w:rsidRPr="00876D71">
        <w:rPr>
          <w:sz w:val="24"/>
          <w:szCs w:val="24"/>
        </w:rPr>
        <w:t>Колумбайн</w:t>
      </w:r>
      <w:proofErr w:type="spellEnd"/>
      <w:r w:rsidRPr="00876D71">
        <w:rPr>
          <w:sz w:val="24"/>
          <w:szCs w:val="24"/>
        </w:rPr>
        <w:t>».</w:t>
      </w:r>
    </w:p>
    <w:p w:rsidR="008851A5" w:rsidRPr="00876D71" w:rsidRDefault="00DE2929">
      <w:pPr>
        <w:pStyle w:val="a3"/>
        <w:ind w:right="109"/>
        <w:rPr>
          <w:sz w:val="24"/>
          <w:szCs w:val="24"/>
        </w:rPr>
      </w:pPr>
      <w:r w:rsidRPr="00876D71">
        <w:rPr>
          <w:b/>
          <w:sz w:val="24"/>
          <w:szCs w:val="24"/>
        </w:rPr>
        <w:t>«</w:t>
      </w:r>
      <w:proofErr w:type="spellStart"/>
      <w:r w:rsidRPr="00876D71">
        <w:rPr>
          <w:b/>
          <w:sz w:val="24"/>
          <w:szCs w:val="24"/>
        </w:rPr>
        <w:t>Колумбайн</w:t>
      </w:r>
      <w:proofErr w:type="spellEnd"/>
      <w:r w:rsidRPr="00876D71">
        <w:rPr>
          <w:b/>
          <w:sz w:val="24"/>
          <w:szCs w:val="24"/>
        </w:rPr>
        <w:t xml:space="preserve">» </w:t>
      </w:r>
      <w:r w:rsidRPr="00876D71">
        <w:rPr>
          <w:sz w:val="24"/>
          <w:szCs w:val="24"/>
        </w:rPr>
        <w:t>–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это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название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школы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в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США,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в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которой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в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1999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году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произошло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самое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громкое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вооруженное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нападение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учеников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на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своих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одноклассников.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Этот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случай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получил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широкий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общественный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резонанс.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Тогда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в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результате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стрельбы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погибли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13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человек.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К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сожалению,</w:t>
      </w:r>
      <w:r w:rsidRPr="00876D71">
        <w:rPr>
          <w:spacing w:val="71"/>
          <w:sz w:val="24"/>
          <w:szCs w:val="24"/>
        </w:rPr>
        <w:t xml:space="preserve"> </w:t>
      </w:r>
      <w:r w:rsidRPr="00876D71">
        <w:rPr>
          <w:sz w:val="24"/>
          <w:szCs w:val="24"/>
        </w:rPr>
        <w:t>у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подростков, устроивших тогда стрельбу в школе, появились последователи,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которые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стали повторять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такие страшные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поступки.</w:t>
      </w:r>
    </w:p>
    <w:p w:rsidR="008851A5" w:rsidRPr="00876D71" w:rsidRDefault="00DE2929">
      <w:pPr>
        <w:pStyle w:val="a3"/>
        <w:ind w:right="103"/>
        <w:rPr>
          <w:sz w:val="24"/>
          <w:szCs w:val="24"/>
        </w:rPr>
      </w:pPr>
      <w:r w:rsidRPr="00876D71">
        <w:rPr>
          <w:sz w:val="24"/>
          <w:szCs w:val="24"/>
        </w:rPr>
        <w:t>Подростки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наиболее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подвержены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влиянию,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поэтому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часто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совершают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поступки,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аналогичные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тем,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о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которых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прочитали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в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книге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или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журнале,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узнали из Интернета. Именно по этой причине субкультура «</w:t>
      </w:r>
      <w:proofErr w:type="spellStart"/>
      <w:r w:rsidRPr="00876D71">
        <w:rPr>
          <w:sz w:val="24"/>
          <w:szCs w:val="24"/>
        </w:rPr>
        <w:t>Колумбайн</w:t>
      </w:r>
      <w:proofErr w:type="spellEnd"/>
      <w:r w:rsidRPr="00876D71">
        <w:rPr>
          <w:sz w:val="24"/>
          <w:szCs w:val="24"/>
        </w:rPr>
        <w:t>» так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быстро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набрала</w:t>
      </w:r>
      <w:r w:rsidRPr="00876D71">
        <w:rPr>
          <w:spacing w:val="-4"/>
          <w:sz w:val="24"/>
          <w:szCs w:val="24"/>
        </w:rPr>
        <w:t xml:space="preserve"> </w:t>
      </w:r>
      <w:r w:rsidRPr="00876D71">
        <w:rPr>
          <w:sz w:val="24"/>
          <w:szCs w:val="24"/>
        </w:rPr>
        <w:t>обороты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и</w:t>
      </w:r>
      <w:r w:rsidRPr="00876D71">
        <w:rPr>
          <w:spacing w:val="-5"/>
          <w:sz w:val="24"/>
          <w:szCs w:val="24"/>
        </w:rPr>
        <w:t xml:space="preserve"> </w:t>
      </w:r>
      <w:r w:rsidRPr="00876D71">
        <w:rPr>
          <w:sz w:val="24"/>
          <w:szCs w:val="24"/>
        </w:rPr>
        <w:t>получила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немалое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количество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последователей.</w:t>
      </w:r>
    </w:p>
    <w:p w:rsidR="008851A5" w:rsidRPr="00876D71" w:rsidRDefault="008851A5">
      <w:pPr>
        <w:pStyle w:val="a3"/>
        <w:spacing w:before="1"/>
        <w:ind w:left="0"/>
        <w:jc w:val="left"/>
        <w:rPr>
          <w:sz w:val="24"/>
          <w:szCs w:val="24"/>
        </w:rPr>
      </w:pPr>
    </w:p>
    <w:p w:rsidR="008851A5" w:rsidRPr="00876D71" w:rsidRDefault="00DE2929">
      <w:pPr>
        <w:pStyle w:val="1"/>
        <w:ind w:left="1359" w:right="1432"/>
        <w:rPr>
          <w:sz w:val="24"/>
          <w:szCs w:val="24"/>
        </w:rPr>
      </w:pPr>
      <w:r w:rsidRPr="00876D71">
        <w:rPr>
          <w:sz w:val="24"/>
          <w:szCs w:val="24"/>
        </w:rPr>
        <w:t>ПРИЧИНЫ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СОВЕРШЕНИЯ</w:t>
      </w:r>
      <w:r w:rsidRPr="00876D71">
        <w:rPr>
          <w:spacing w:val="66"/>
          <w:sz w:val="24"/>
          <w:szCs w:val="24"/>
        </w:rPr>
        <w:t xml:space="preserve"> </w:t>
      </w:r>
      <w:r w:rsidRPr="00876D71">
        <w:rPr>
          <w:sz w:val="24"/>
          <w:szCs w:val="24"/>
        </w:rPr>
        <w:t>«СКУЛШУТИНГА»</w:t>
      </w:r>
    </w:p>
    <w:p w:rsidR="008851A5" w:rsidRPr="00876D71" w:rsidRDefault="00DE2929">
      <w:pPr>
        <w:pStyle w:val="a3"/>
        <w:ind w:right="831"/>
        <w:jc w:val="left"/>
        <w:rPr>
          <w:sz w:val="24"/>
          <w:szCs w:val="24"/>
        </w:rPr>
      </w:pPr>
      <w:r w:rsidRPr="00876D71">
        <w:rPr>
          <w:sz w:val="24"/>
          <w:szCs w:val="24"/>
        </w:rPr>
        <w:t>Существуют внешние и внутренние факторы</w:t>
      </w:r>
      <w:r w:rsidR="0059455D">
        <w:rPr>
          <w:sz w:val="24"/>
          <w:szCs w:val="24"/>
        </w:rPr>
        <w:t xml:space="preserve">, подталкивающие детей к </w:t>
      </w:r>
      <w:r w:rsidRPr="00876D71">
        <w:rPr>
          <w:spacing w:val="-67"/>
          <w:sz w:val="24"/>
          <w:szCs w:val="24"/>
        </w:rPr>
        <w:t xml:space="preserve"> </w:t>
      </w:r>
      <w:r w:rsidR="0059455D">
        <w:rPr>
          <w:spacing w:val="-67"/>
          <w:sz w:val="24"/>
          <w:szCs w:val="24"/>
        </w:rPr>
        <w:t xml:space="preserve">      </w:t>
      </w:r>
      <w:proofErr w:type="spellStart"/>
      <w:r w:rsidRPr="00876D71">
        <w:rPr>
          <w:sz w:val="24"/>
          <w:szCs w:val="24"/>
        </w:rPr>
        <w:t>скулшутингу</w:t>
      </w:r>
      <w:proofErr w:type="spellEnd"/>
      <w:r w:rsidRPr="00876D71">
        <w:rPr>
          <w:sz w:val="24"/>
          <w:szCs w:val="24"/>
        </w:rPr>
        <w:t>.</w:t>
      </w:r>
    </w:p>
    <w:p w:rsidR="008851A5" w:rsidRPr="00876D71" w:rsidRDefault="00DE2929">
      <w:pPr>
        <w:pStyle w:val="1"/>
        <w:spacing w:before="2"/>
        <w:ind w:left="171" w:right="0"/>
        <w:jc w:val="left"/>
        <w:rPr>
          <w:sz w:val="24"/>
          <w:szCs w:val="24"/>
        </w:rPr>
      </w:pPr>
      <w:r w:rsidRPr="00876D71">
        <w:rPr>
          <w:sz w:val="24"/>
          <w:szCs w:val="24"/>
        </w:rPr>
        <w:t>Среди</w:t>
      </w:r>
      <w:r w:rsidRPr="00876D71">
        <w:rPr>
          <w:spacing w:val="-5"/>
          <w:sz w:val="24"/>
          <w:szCs w:val="24"/>
        </w:rPr>
        <w:t xml:space="preserve"> </w:t>
      </w:r>
      <w:r w:rsidRPr="00876D71">
        <w:rPr>
          <w:sz w:val="24"/>
          <w:szCs w:val="24"/>
        </w:rPr>
        <w:t>внешних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факторов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можно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выделить:</w:t>
      </w:r>
    </w:p>
    <w:p w:rsidR="008851A5" w:rsidRPr="00876D71" w:rsidRDefault="00DE2929">
      <w:pPr>
        <w:pStyle w:val="a3"/>
        <w:spacing w:line="322" w:lineRule="exact"/>
        <w:ind w:left="171"/>
        <w:jc w:val="left"/>
        <w:rPr>
          <w:sz w:val="24"/>
          <w:szCs w:val="24"/>
        </w:rPr>
      </w:pPr>
      <w:r w:rsidRPr="00876D71">
        <w:rPr>
          <w:sz w:val="24"/>
          <w:szCs w:val="24"/>
        </w:rPr>
        <w:t>отсутствие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внимания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родителей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к</w:t>
      </w:r>
      <w:r w:rsidRPr="00876D71">
        <w:rPr>
          <w:spacing w:val="-6"/>
          <w:sz w:val="24"/>
          <w:szCs w:val="24"/>
        </w:rPr>
        <w:t xml:space="preserve"> </w:t>
      </w:r>
      <w:r w:rsidRPr="00876D71">
        <w:rPr>
          <w:sz w:val="24"/>
          <w:szCs w:val="24"/>
        </w:rPr>
        <w:t>ребенку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ссоры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с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членами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семьи;</w:t>
      </w:r>
    </w:p>
    <w:p w:rsidR="008851A5" w:rsidRPr="00876D71" w:rsidRDefault="00DE2929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22" w:lineRule="exact"/>
        <w:ind w:left="822" w:hanging="361"/>
        <w:jc w:val="left"/>
        <w:rPr>
          <w:sz w:val="24"/>
          <w:szCs w:val="24"/>
        </w:rPr>
      </w:pPr>
      <w:r w:rsidRPr="00876D71">
        <w:rPr>
          <w:sz w:val="24"/>
          <w:szCs w:val="24"/>
        </w:rPr>
        <w:t>трудности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ребенка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в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общении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со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сверстниками,</w:t>
      </w:r>
    </w:p>
    <w:p w:rsidR="008851A5" w:rsidRPr="00876D71" w:rsidRDefault="00DE2929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22" w:lineRule="exact"/>
        <w:ind w:left="822" w:hanging="361"/>
        <w:jc w:val="left"/>
        <w:rPr>
          <w:sz w:val="24"/>
          <w:szCs w:val="24"/>
        </w:rPr>
      </w:pPr>
      <w:r w:rsidRPr="00876D71">
        <w:rPr>
          <w:sz w:val="24"/>
          <w:szCs w:val="24"/>
        </w:rPr>
        <w:t>конфликты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со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сверстниками</w:t>
      </w:r>
      <w:r w:rsidRPr="00876D71">
        <w:rPr>
          <w:spacing w:val="-5"/>
          <w:sz w:val="24"/>
          <w:szCs w:val="24"/>
        </w:rPr>
        <w:t xml:space="preserve"> </w:t>
      </w:r>
      <w:r w:rsidRPr="00876D71">
        <w:rPr>
          <w:sz w:val="24"/>
          <w:szCs w:val="24"/>
        </w:rPr>
        <w:t>и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педагогами;</w:t>
      </w:r>
    </w:p>
    <w:p w:rsidR="008851A5" w:rsidRPr="00876D71" w:rsidRDefault="00DE2929">
      <w:pPr>
        <w:pStyle w:val="a4"/>
        <w:numPr>
          <w:ilvl w:val="0"/>
          <w:numId w:val="2"/>
        </w:numPr>
        <w:tabs>
          <w:tab w:val="left" w:pos="822"/>
        </w:tabs>
        <w:ind w:left="461" w:right="105" w:firstLine="0"/>
        <w:rPr>
          <w:sz w:val="24"/>
          <w:szCs w:val="24"/>
        </w:rPr>
      </w:pPr>
      <w:proofErr w:type="spellStart"/>
      <w:r w:rsidRPr="00876D71">
        <w:rPr>
          <w:b/>
          <w:sz w:val="24"/>
          <w:szCs w:val="24"/>
        </w:rPr>
        <w:t>буллинг</w:t>
      </w:r>
      <w:proofErr w:type="spellEnd"/>
      <w:r w:rsidRPr="00876D71">
        <w:rPr>
          <w:b/>
          <w:sz w:val="24"/>
          <w:szCs w:val="24"/>
        </w:rPr>
        <w:t xml:space="preserve"> (травля) </w:t>
      </w:r>
      <w:r w:rsidRPr="00876D71">
        <w:rPr>
          <w:sz w:val="24"/>
          <w:szCs w:val="24"/>
        </w:rPr>
        <w:t>–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агрессивное,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агрессивное,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регулярное,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lastRenderedPageBreak/>
        <w:t>повторяющееся преследование одного из членов коллектива со стороны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других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членов</w:t>
      </w:r>
      <w:r w:rsidRPr="00876D71">
        <w:rPr>
          <w:spacing w:val="-4"/>
          <w:sz w:val="24"/>
          <w:szCs w:val="24"/>
        </w:rPr>
        <w:t xml:space="preserve"> </w:t>
      </w:r>
      <w:r w:rsidRPr="00876D71">
        <w:rPr>
          <w:sz w:val="24"/>
          <w:szCs w:val="24"/>
        </w:rPr>
        <w:t>коллектива</w:t>
      </w:r>
      <w:r w:rsidRPr="00876D71">
        <w:rPr>
          <w:spacing w:val="-5"/>
          <w:sz w:val="24"/>
          <w:szCs w:val="24"/>
        </w:rPr>
        <w:t xml:space="preserve"> </w:t>
      </w:r>
      <w:r w:rsidRPr="00876D71">
        <w:rPr>
          <w:sz w:val="24"/>
          <w:szCs w:val="24"/>
        </w:rPr>
        <w:t>или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его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части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смерть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родственников</w:t>
      </w:r>
      <w:r w:rsidRPr="00876D71">
        <w:rPr>
          <w:spacing w:val="-4"/>
          <w:sz w:val="24"/>
          <w:szCs w:val="24"/>
        </w:rPr>
        <w:t xml:space="preserve"> </w:t>
      </w:r>
      <w:r w:rsidRPr="00876D71">
        <w:rPr>
          <w:sz w:val="24"/>
          <w:szCs w:val="24"/>
        </w:rPr>
        <w:t>и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друзей;</w:t>
      </w:r>
    </w:p>
    <w:p w:rsidR="008851A5" w:rsidRPr="00876D71" w:rsidRDefault="00DE2929">
      <w:pPr>
        <w:pStyle w:val="a4"/>
        <w:numPr>
          <w:ilvl w:val="0"/>
          <w:numId w:val="2"/>
        </w:numPr>
        <w:tabs>
          <w:tab w:val="left" w:pos="822"/>
        </w:tabs>
        <w:spacing w:before="1"/>
        <w:ind w:left="822" w:hanging="361"/>
        <w:rPr>
          <w:sz w:val="24"/>
          <w:szCs w:val="24"/>
        </w:rPr>
      </w:pPr>
      <w:r w:rsidRPr="00876D71">
        <w:rPr>
          <w:sz w:val="24"/>
          <w:szCs w:val="24"/>
        </w:rPr>
        <w:t>доступ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ребенка</w:t>
      </w:r>
      <w:r w:rsidRPr="00876D71">
        <w:rPr>
          <w:spacing w:val="-5"/>
          <w:sz w:val="24"/>
          <w:szCs w:val="24"/>
        </w:rPr>
        <w:t xml:space="preserve"> </w:t>
      </w:r>
      <w:r w:rsidRPr="00876D71">
        <w:rPr>
          <w:sz w:val="24"/>
          <w:szCs w:val="24"/>
        </w:rPr>
        <w:t>к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огнестрельному</w:t>
      </w:r>
      <w:r w:rsidRPr="00876D71">
        <w:rPr>
          <w:spacing w:val="-4"/>
          <w:sz w:val="24"/>
          <w:szCs w:val="24"/>
        </w:rPr>
        <w:t xml:space="preserve"> </w:t>
      </w:r>
      <w:r w:rsidRPr="00876D71">
        <w:rPr>
          <w:sz w:val="24"/>
          <w:szCs w:val="24"/>
        </w:rPr>
        <w:t>и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холодному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оружию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в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доме;</w:t>
      </w:r>
    </w:p>
    <w:p w:rsidR="008851A5" w:rsidRPr="00876D71" w:rsidRDefault="00DE2929">
      <w:pPr>
        <w:pStyle w:val="a4"/>
        <w:numPr>
          <w:ilvl w:val="0"/>
          <w:numId w:val="2"/>
        </w:numPr>
        <w:tabs>
          <w:tab w:val="left" w:pos="822"/>
        </w:tabs>
        <w:ind w:left="461" w:right="109" w:firstLine="0"/>
        <w:rPr>
          <w:sz w:val="24"/>
          <w:szCs w:val="24"/>
        </w:rPr>
      </w:pPr>
      <w:r w:rsidRPr="00876D71">
        <w:rPr>
          <w:sz w:val="24"/>
          <w:szCs w:val="24"/>
        </w:rPr>
        <w:t>интерес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ребенка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к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компьютерным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играм,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в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которых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присутствуют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сцены</w:t>
      </w:r>
      <w:r w:rsidRPr="00876D71">
        <w:rPr>
          <w:spacing w:val="-4"/>
          <w:sz w:val="24"/>
          <w:szCs w:val="24"/>
        </w:rPr>
        <w:t xml:space="preserve"> </w:t>
      </w:r>
      <w:r w:rsidRPr="00876D71">
        <w:rPr>
          <w:sz w:val="24"/>
          <w:szCs w:val="24"/>
        </w:rPr>
        <w:t>насилия;</w:t>
      </w:r>
    </w:p>
    <w:p w:rsidR="008851A5" w:rsidRPr="00876D71" w:rsidRDefault="00EE3878">
      <w:pPr>
        <w:pStyle w:val="a4"/>
        <w:numPr>
          <w:ilvl w:val="0"/>
          <w:numId w:val="2"/>
        </w:numPr>
        <w:tabs>
          <w:tab w:val="left" w:pos="822"/>
        </w:tabs>
        <w:ind w:left="461" w:right="104" w:firstLine="0"/>
        <w:rPr>
          <w:sz w:val="24"/>
          <w:szCs w:val="24"/>
        </w:rPr>
      </w:pPr>
      <w:r>
        <w:rPr>
          <w:sz w:val="24"/>
          <w:szCs w:val="24"/>
        </w:rPr>
        <w:pict>
          <v:rect id="_x0000_s1026" style="position:absolute;left:0;text-align:left;margin-left:425.25pt;margin-top:14.65pt;width:3.5pt;height:.7pt;z-index:-251658752;mso-position-horizontal-relative:page" fillcolor="#c1c1c1" stroked="f">
            <w10:wrap anchorx="page"/>
          </v:rect>
        </w:pict>
      </w:r>
      <w:r w:rsidR="00DE2929" w:rsidRPr="00876D71">
        <w:rPr>
          <w:sz w:val="24"/>
          <w:szCs w:val="24"/>
          <w:u w:val="single"/>
        </w:rPr>
        <w:t>доступ</w:t>
      </w:r>
      <w:r w:rsidR="00DE2929" w:rsidRPr="00876D71">
        <w:rPr>
          <w:spacing w:val="1"/>
          <w:sz w:val="24"/>
          <w:szCs w:val="24"/>
          <w:u w:val="single"/>
        </w:rPr>
        <w:t xml:space="preserve"> </w:t>
      </w:r>
      <w:r w:rsidR="00DE2929" w:rsidRPr="00876D71">
        <w:rPr>
          <w:sz w:val="24"/>
          <w:szCs w:val="24"/>
          <w:u w:val="single"/>
        </w:rPr>
        <w:t>к</w:t>
      </w:r>
      <w:r w:rsidR="00DE2929" w:rsidRPr="00876D71">
        <w:rPr>
          <w:spacing w:val="1"/>
          <w:sz w:val="24"/>
          <w:szCs w:val="24"/>
          <w:u w:val="single"/>
        </w:rPr>
        <w:t xml:space="preserve"> </w:t>
      </w:r>
      <w:r w:rsidR="00DE2929" w:rsidRPr="00876D71">
        <w:rPr>
          <w:sz w:val="24"/>
          <w:szCs w:val="24"/>
          <w:u w:val="single"/>
        </w:rPr>
        <w:t>сайтам</w:t>
      </w:r>
      <w:r w:rsidR="00DE2929" w:rsidRPr="00876D71">
        <w:rPr>
          <w:spacing w:val="1"/>
          <w:sz w:val="24"/>
          <w:szCs w:val="24"/>
          <w:u w:val="single"/>
        </w:rPr>
        <w:t xml:space="preserve"> </w:t>
      </w:r>
      <w:r w:rsidR="00DE2929" w:rsidRPr="00876D71">
        <w:rPr>
          <w:sz w:val="24"/>
          <w:szCs w:val="24"/>
          <w:u w:val="single"/>
        </w:rPr>
        <w:t>и</w:t>
      </w:r>
      <w:r w:rsidR="00DE2929" w:rsidRPr="00876D71">
        <w:rPr>
          <w:spacing w:val="1"/>
          <w:sz w:val="24"/>
          <w:szCs w:val="24"/>
          <w:u w:val="single"/>
        </w:rPr>
        <w:t xml:space="preserve"> </w:t>
      </w:r>
      <w:r w:rsidR="00DE2929" w:rsidRPr="00876D71">
        <w:rPr>
          <w:sz w:val="24"/>
          <w:szCs w:val="24"/>
          <w:u w:val="single"/>
        </w:rPr>
        <w:t>группам</w:t>
      </w:r>
      <w:r w:rsidR="00DE2929" w:rsidRPr="00876D71">
        <w:rPr>
          <w:spacing w:val="1"/>
          <w:sz w:val="24"/>
          <w:szCs w:val="24"/>
          <w:u w:val="single"/>
        </w:rPr>
        <w:t xml:space="preserve"> </w:t>
      </w:r>
      <w:r w:rsidR="00DE2929" w:rsidRPr="00876D71">
        <w:rPr>
          <w:sz w:val="24"/>
          <w:szCs w:val="24"/>
          <w:u w:val="single"/>
        </w:rPr>
        <w:t>в</w:t>
      </w:r>
      <w:r w:rsidR="00DE2929" w:rsidRPr="00876D71">
        <w:rPr>
          <w:spacing w:val="1"/>
          <w:sz w:val="24"/>
          <w:szCs w:val="24"/>
          <w:u w:val="single"/>
        </w:rPr>
        <w:t xml:space="preserve"> </w:t>
      </w:r>
      <w:r w:rsidR="00DE2929" w:rsidRPr="00876D71">
        <w:rPr>
          <w:sz w:val="24"/>
          <w:szCs w:val="24"/>
          <w:u w:val="single"/>
        </w:rPr>
        <w:t>сети</w:t>
      </w:r>
      <w:r w:rsidR="00DE2929" w:rsidRPr="00876D71">
        <w:rPr>
          <w:spacing w:val="1"/>
          <w:sz w:val="24"/>
          <w:szCs w:val="24"/>
          <w:u w:val="single"/>
        </w:rPr>
        <w:t xml:space="preserve"> </w:t>
      </w:r>
      <w:r w:rsidR="00DE2929" w:rsidRPr="00876D71">
        <w:rPr>
          <w:sz w:val="24"/>
          <w:szCs w:val="24"/>
          <w:u w:val="single"/>
        </w:rPr>
        <w:t>Интернет</w:t>
      </w:r>
      <w:r w:rsidR="00DE2929" w:rsidRPr="00876D71">
        <w:rPr>
          <w:color w:val="C1C1C1"/>
          <w:sz w:val="24"/>
          <w:szCs w:val="24"/>
        </w:rPr>
        <w:t>,</w:t>
      </w:r>
      <w:r w:rsidR="00DE2929" w:rsidRPr="00876D71">
        <w:rPr>
          <w:sz w:val="24"/>
          <w:szCs w:val="24"/>
          <w:u w:val="single"/>
        </w:rPr>
        <w:t xml:space="preserve"> пропагандирующим</w:t>
      </w:r>
      <w:r w:rsidR="00DE2929" w:rsidRPr="00876D71">
        <w:rPr>
          <w:spacing w:val="1"/>
          <w:sz w:val="24"/>
          <w:szCs w:val="24"/>
        </w:rPr>
        <w:t xml:space="preserve"> </w:t>
      </w:r>
      <w:r w:rsidR="00DE2929" w:rsidRPr="00876D71">
        <w:rPr>
          <w:sz w:val="24"/>
          <w:szCs w:val="24"/>
          <w:u w:val="single"/>
        </w:rPr>
        <w:t>идеологию</w:t>
      </w:r>
      <w:r w:rsidR="00DE2929" w:rsidRPr="00876D71">
        <w:rPr>
          <w:spacing w:val="-5"/>
          <w:sz w:val="24"/>
          <w:szCs w:val="24"/>
          <w:u w:val="single"/>
        </w:rPr>
        <w:t xml:space="preserve"> </w:t>
      </w:r>
      <w:r w:rsidR="00DE2929" w:rsidRPr="00876D71">
        <w:rPr>
          <w:sz w:val="24"/>
          <w:szCs w:val="24"/>
          <w:u w:val="single"/>
        </w:rPr>
        <w:t>«</w:t>
      </w:r>
      <w:proofErr w:type="spellStart"/>
      <w:r w:rsidR="00DE2929" w:rsidRPr="00876D71">
        <w:rPr>
          <w:sz w:val="24"/>
          <w:szCs w:val="24"/>
          <w:u w:val="single"/>
        </w:rPr>
        <w:t>скулшутинга</w:t>
      </w:r>
      <w:proofErr w:type="spellEnd"/>
      <w:r w:rsidR="00DE2929" w:rsidRPr="00876D71">
        <w:rPr>
          <w:sz w:val="24"/>
          <w:szCs w:val="24"/>
          <w:u w:val="single"/>
        </w:rPr>
        <w:t>»</w:t>
      </w:r>
    </w:p>
    <w:p w:rsidR="008851A5" w:rsidRPr="00876D71" w:rsidRDefault="00DE2929">
      <w:pPr>
        <w:pStyle w:val="1"/>
        <w:spacing w:line="321" w:lineRule="exact"/>
        <w:ind w:left="102" w:right="0"/>
        <w:jc w:val="both"/>
        <w:rPr>
          <w:sz w:val="24"/>
          <w:szCs w:val="24"/>
        </w:rPr>
      </w:pPr>
      <w:r w:rsidRPr="00876D71">
        <w:rPr>
          <w:sz w:val="24"/>
          <w:szCs w:val="24"/>
        </w:rPr>
        <w:t>К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внутренним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факторам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следует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отнести</w:t>
      </w:r>
    </w:p>
    <w:p w:rsidR="008851A5" w:rsidRPr="00876D71" w:rsidRDefault="00DE2929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" w:line="322" w:lineRule="exact"/>
        <w:ind w:left="822" w:hanging="361"/>
        <w:jc w:val="left"/>
        <w:rPr>
          <w:sz w:val="24"/>
          <w:szCs w:val="24"/>
        </w:rPr>
      </w:pPr>
      <w:r w:rsidRPr="00876D71">
        <w:rPr>
          <w:sz w:val="24"/>
          <w:szCs w:val="24"/>
        </w:rPr>
        <w:t>депрессивное</w:t>
      </w:r>
      <w:r w:rsidRPr="00876D71">
        <w:rPr>
          <w:spacing w:val="-4"/>
          <w:sz w:val="24"/>
          <w:szCs w:val="24"/>
        </w:rPr>
        <w:t xml:space="preserve"> </w:t>
      </w:r>
      <w:r w:rsidRPr="00876D71">
        <w:rPr>
          <w:sz w:val="24"/>
          <w:szCs w:val="24"/>
        </w:rPr>
        <w:t>состояние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ребенка;</w:t>
      </w:r>
    </w:p>
    <w:p w:rsidR="008851A5" w:rsidRPr="00876D71" w:rsidRDefault="00DE2929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22" w:lineRule="exact"/>
        <w:ind w:left="822" w:hanging="361"/>
        <w:jc w:val="left"/>
        <w:rPr>
          <w:sz w:val="24"/>
          <w:szCs w:val="24"/>
        </w:rPr>
      </w:pPr>
      <w:r w:rsidRPr="00876D71">
        <w:rPr>
          <w:sz w:val="24"/>
          <w:szCs w:val="24"/>
        </w:rPr>
        <w:t>внушаемость</w:t>
      </w:r>
      <w:r w:rsidRPr="00876D71">
        <w:rPr>
          <w:spacing w:val="-4"/>
          <w:sz w:val="24"/>
          <w:szCs w:val="24"/>
        </w:rPr>
        <w:t xml:space="preserve"> </w:t>
      </w:r>
      <w:r w:rsidRPr="00876D71">
        <w:rPr>
          <w:sz w:val="24"/>
          <w:szCs w:val="24"/>
        </w:rPr>
        <w:t>и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ведомость</w:t>
      </w:r>
      <w:r w:rsidRPr="00876D71">
        <w:rPr>
          <w:spacing w:val="-4"/>
          <w:sz w:val="24"/>
          <w:szCs w:val="24"/>
        </w:rPr>
        <w:t xml:space="preserve"> </w:t>
      </w:r>
      <w:r w:rsidRPr="00876D71">
        <w:rPr>
          <w:sz w:val="24"/>
          <w:szCs w:val="24"/>
        </w:rPr>
        <w:t>ребенка;</w:t>
      </w:r>
    </w:p>
    <w:p w:rsidR="008851A5" w:rsidRPr="00876D71" w:rsidRDefault="00DE2929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ind w:left="822" w:hanging="361"/>
        <w:jc w:val="left"/>
        <w:rPr>
          <w:sz w:val="24"/>
          <w:szCs w:val="24"/>
        </w:rPr>
      </w:pPr>
      <w:r w:rsidRPr="00876D71">
        <w:rPr>
          <w:sz w:val="24"/>
          <w:szCs w:val="24"/>
        </w:rPr>
        <w:t>психические</w:t>
      </w:r>
      <w:r w:rsidRPr="00876D71">
        <w:rPr>
          <w:spacing w:val="-6"/>
          <w:sz w:val="24"/>
          <w:szCs w:val="24"/>
        </w:rPr>
        <w:t xml:space="preserve"> </w:t>
      </w:r>
      <w:r w:rsidRPr="00876D71">
        <w:rPr>
          <w:sz w:val="24"/>
          <w:szCs w:val="24"/>
        </w:rPr>
        <w:t>отклонения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у</w:t>
      </w:r>
      <w:r w:rsidRPr="00876D71">
        <w:rPr>
          <w:spacing w:val="-5"/>
          <w:sz w:val="24"/>
          <w:szCs w:val="24"/>
        </w:rPr>
        <w:t xml:space="preserve"> </w:t>
      </w:r>
      <w:r w:rsidRPr="00876D71">
        <w:rPr>
          <w:sz w:val="24"/>
          <w:szCs w:val="24"/>
        </w:rPr>
        <w:t>ребенка</w:t>
      </w:r>
    </w:p>
    <w:p w:rsidR="008851A5" w:rsidRDefault="008851A5">
      <w:pPr>
        <w:rPr>
          <w:sz w:val="24"/>
          <w:szCs w:val="24"/>
        </w:rPr>
      </w:pPr>
    </w:p>
    <w:p w:rsidR="00876D71" w:rsidRDefault="00876D71">
      <w:pPr>
        <w:rPr>
          <w:sz w:val="24"/>
          <w:szCs w:val="24"/>
        </w:rPr>
      </w:pPr>
    </w:p>
    <w:p w:rsidR="0059455D" w:rsidRDefault="0059455D">
      <w:pPr>
        <w:rPr>
          <w:sz w:val="24"/>
          <w:szCs w:val="24"/>
        </w:rPr>
      </w:pPr>
    </w:p>
    <w:p w:rsidR="0059455D" w:rsidRDefault="0059455D">
      <w:pPr>
        <w:rPr>
          <w:sz w:val="24"/>
          <w:szCs w:val="24"/>
        </w:rPr>
      </w:pPr>
    </w:p>
    <w:p w:rsidR="0059455D" w:rsidRDefault="0059455D">
      <w:pPr>
        <w:rPr>
          <w:sz w:val="24"/>
          <w:szCs w:val="24"/>
        </w:rPr>
      </w:pPr>
    </w:p>
    <w:p w:rsidR="0059455D" w:rsidRDefault="0059455D">
      <w:pPr>
        <w:rPr>
          <w:sz w:val="24"/>
          <w:szCs w:val="24"/>
        </w:rPr>
      </w:pPr>
    </w:p>
    <w:p w:rsidR="00876D71" w:rsidRPr="00876D71" w:rsidRDefault="0059455D">
      <w:pPr>
        <w:rPr>
          <w:sz w:val="24"/>
          <w:szCs w:val="24"/>
        </w:rPr>
        <w:sectPr w:rsidR="00876D71" w:rsidRPr="00876D71" w:rsidSect="00876D71">
          <w:type w:val="continuous"/>
          <w:pgSz w:w="16840" w:h="11910" w:orient="landscape"/>
          <w:pgMar w:top="284" w:right="1040" w:bottom="740" w:left="280" w:header="720" w:footer="720" w:gutter="0"/>
          <w:cols w:num="2" w:space="720"/>
          <w:docGrid w:linePitch="299"/>
        </w:sectPr>
      </w:pPr>
      <w:r>
        <w:rPr>
          <w:noProof/>
          <w:sz w:val="24"/>
          <w:szCs w:val="24"/>
          <w:lang w:eastAsia="ru-RU"/>
        </w:rPr>
        <w:t xml:space="preserve">        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501111CF" wp14:editId="39E51FD2">
            <wp:extent cx="3800723" cy="2308682"/>
            <wp:effectExtent l="0" t="0" r="0" b="0"/>
            <wp:docPr id="2" name="Рисунок 2" descr="C:\Users\Учитель\Desktop\скулшутинг\Detskij_telefon_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скулшутинг\Detskij_telefon_doveri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544" cy="230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D71" w:rsidRDefault="00876D71" w:rsidP="00876D71">
      <w:pPr>
        <w:pStyle w:val="a3"/>
        <w:spacing w:before="7"/>
        <w:ind w:left="0"/>
        <w:jc w:val="center"/>
        <w:rPr>
          <w:noProof/>
          <w:sz w:val="24"/>
          <w:szCs w:val="24"/>
          <w:lang w:eastAsia="ru-RU"/>
        </w:rPr>
      </w:pPr>
    </w:p>
    <w:p w:rsidR="00876D71" w:rsidRDefault="00876D71" w:rsidP="00876D71">
      <w:pPr>
        <w:pStyle w:val="a3"/>
        <w:spacing w:before="7"/>
        <w:ind w:left="0"/>
        <w:jc w:val="center"/>
        <w:rPr>
          <w:noProof/>
          <w:sz w:val="24"/>
          <w:szCs w:val="24"/>
          <w:lang w:eastAsia="ru-RU"/>
        </w:rPr>
      </w:pPr>
    </w:p>
    <w:p w:rsidR="00EB38F6" w:rsidRDefault="00EB38F6" w:rsidP="00876D71">
      <w:pPr>
        <w:pStyle w:val="a3"/>
        <w:spacing w:before="7"/>
        <w:ind w:left="0"/>
        <w:jc w:val="center"/>
        <w:rPr>
          <w:color w:val="181818"/>
          <w:lang w:eastAsia="ru-RU"/>
        </w:rPr>
      </w:pPr>
    </w:p>
    <w:p w:rsidR="00EB38F6" w:rsidRPr="00876D71" w:rsidRDefault="00EB38F6" w:rsidP="00EB38F6">
      <w:pPr>
        <w:pStyle w:val="a3"/>
        <w:spacing w:before="7"/>
        <w:ind w:left="0"/>
        <w:jc w:val="left"/>
        <w:rPr>
          <w:sz w:val="24"/>
          <w:szCs w:val="24"/>
        </w:rPr>
      </w:pPr>
    </w:p>
    <w:p w:rsidR="00EB38F6" w:rsidRPr="00876D71" w:rsidRDefault="00EB38F6" w:rsidP="00EB38F6">
      <w:pPr>
        <w:pStyle w:val="1"/>
        <w:ind w:left="1075"/>
        <w:rPr>
          <w:sz w:val="24"/>
          <w:szCs w:val="24"/>
        </w:rPr>
      </w:pPr>
      <w:r w:rsidRPr="00876D71">
        <w:rPr>
          <w:sz w:val="24"/>
          <w:szCs w:val="24"/>
        </w:rPr>
        <w:t>ПОМНИТЕ</w:t>
      </w:r>
    </w:p>
    <w:p w:rsidR="00EB38F6" w:rsidRDefault="00EB38F6" w:rsidP="00EB38F6">
      <w:pPr>
        <w:pStyle w:val="a3"/>
        <w:ind w:right="109"/>
        <w:jc w:val="center"/>
        <w:rPr>
          <w:sz w:val="24"/>
          <w:szCs w:val="24"/>
        </w:rPr>
      </w:pPr>
      <w:r w:rsidRPr="00876D71">
        <w:rPr>
          <w:sz w:val="24"/>
          <w:szCs w:val="24"/>
        </w:rPr>
        <w:t>8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800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347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5000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-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телефон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службы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поддержки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родителей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(каждый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обратившийся, в том числе анонимно, сможет получить помощь психолога,</w:t>
      </w:r>
      <w:r w:rsidRPr="00876D71">
        <w:rPr>
          <w:spacing w:val="1"/>
          <w:sz w:val="24"/>
          <w:szCs w:val="24"/>
        </w:rPr>
        <w:t xml:space="preserve"> </w:t>
      </w:r>
      <w:r w:rsidRPr="00876D71">
        <w:rPr>
          <w:sz w:val="24"/>
          <w:szCs w:val="24"/>
        </w:rPr>
        <w:t>который</w:t>
      </w:r>
      <w:r w:rsidRPr="00876D71">
        <w:rPr>
          <w:spacing w:val="-5"/>
          <w:sz w:val="24"/>
          <w:szCs w:val="24"/>
        </w:rPr>
        <w:t xml:space="preserve"> </w:t>
      </w:r>
      <w:r w:rsidRPr="00876D71">
        <w:rPr>
          <w:sz w:val="24"/>
          <w:szCs w:val="24"/>
        </w:rPr>
        <w:t>поможет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понять</w:t>
      </w:r>
      <w:r w:rsidRPr="00876D71">
        <w:rPr>
          <w:spacing w:val="-3"/>
          <w:sz w:val="24"/>
          <w:szCs w:val="24"/>
        </w:rPr>
        <w:t xml:space="preserve"> </w:t>
      </w:r>
      <w:r w:rsidRPr="00876D71">
        <w:rPr>
          <w:sz w:val="24"/>
          <w:szCs w:val="24"/>
        </w:rPr>
        <w:t>детские</w:t>
      </w:r>
      <w:r w:rsidRPr="00876D71">
        <w:rPr>
          <w:spacing w:val="-4"/>
          <w:sz w:val="24"/>
          <w:szCs w:val="24"/>
        </w:rPr>
        <w:t xml:space="preserve"> </w:t>
      </w:r>
      <w:r w:rsidRPr="00876D71">
        <w:rPr>
          <w:sz w:val="24"/>
          <w:szCs w:val="24"/>
        </w:rPr>
        <w:t>проблемы</w:t>
      </w:r>
      <w:r w:rsidRPr="00876D71">
        <w:rPr>
          <w:spacing w:val="-1"/>
          <w:sz w:val="24"/>
          <w:szCs w:val="24"/>
        </w:rPr>
        <w:t xml:space="preserve"> </w:t>
      </w:r>
      <w:r w:rsidRPr="00876D71">
        <w:rPr>
          <w:sz w:val="24"/>
          <w:szCs w:val="24"/>
        </w:rPr>
        <w:t>и</w:t>
      </w:r>
      <w:r w:rsidRPr="00876D71">
        <w:rPr>
          <w:spacing w:val="-4"/>
          <w:sz w:val="24"/>
          <w:szCs w:val="24"/>
        </w:rPr>
        <w:t xml:space="preserve"> </w:t>
      </w:r>
      <w:r w:rsidRPr="00876D71">
        <w:rPr>
          <w:sz w:val="24"/>
          <w:szCs w:val="24"/>
        </w:rPr>
        <w:t>научит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общению</w:t>
      </w:r>
      <w:r w:rsidRPr="00876D71">
        <w:rPr>
          <w:spacing w:val="-2"/>
          <w:sz w:val="24"/>
          <w:szCs w:val="24"/>
        </w:rPr>
        <w:t xml:space="preserve"> </w:t>
      </w:r>
      <w:r w:rsidRPr="00876D71">
        <w:rPr>
          <w:sz w:val="24"/>
          <w:szCs w:val="24"/>
        </w:rPr>
        <w:t>с</w:t>
      </w:r>
      <w:r w:rsidRPr="00876D71">
        <w:rPr>
          <w:spacing w:val="3"/>
          <w:sz w:val="24"/>
          <w:szCs w:val="24"/>
        </w:rPr>
        <w:t xml:space="preserve"> </w:t>
      </w:r>
      <w:r w:rsidRPr="00876D71">
        <w:rPr>
          <w:sz w:val="24"/>
          <w:szCs w:val="24"/>
        </w:rPr>
        <w:t>ребенком)</w:t>
      </w:r>
      <w:r>
        <w:rPr>
          <w:sz w:val="24"/>
          <w:szCs w:val="24"/>
        </w:rPr>
        <w:t>.</w:t>
      </w:r>
    </w:p>
    <w:p w:rsidR="00EB38F6" w:rsidRDefault="00EB38F6" w:rsidP="00EB38F6">
      <w:pPr>
        <w:pStyle w:val="a3"/>
        <w:ind w:right="109"/>
        <w:jc w:val="center"/>
        <w:rPr>
          <w:sz w:val="24"/>
          <w:szCs w:val="24"/>
        </w:rPr>
      </w:pPr>
    </w:p>
    <w:p w:rsidR="00EB38F6" w:rsidRPr="00EB38F6" w:rsidRDefault="00EB38F6" w:rsidP="00EB38F6">
      <w:pPr>
        <w:widowControl/>
        <w:shd w:val="clear" w:color="auto" w:fill="FFFFFF"/>
        <w:autoSpaceDE/>
        <w:autoSpaceDN/>
        <w:spacing w:after="150"/>
        <w:jc w:val="center"/>
        <w:rPr>
          <w:sz w:val="24"/>
          <w:szCs w:val="24"/>
          <w:lang w:eastAsia="ru-RU"/>
        </w:rPr>
      </w:pPr>
      <w:r w:rsidRPr="00EB38F6">
        <w:rPr>
          <w:b/>
          <w:bCs/>
          <w:sz w:val="24"/>
          <w:szCs w:val="24"/>
          <w:lang w:eastAsia="ru-RU"/>
        </w:rPr>
        <w:t>Куда еще можно обратиться за помощью или консультацией</w:t>
      </w:r>
      <w:r w:rsidRPr="00EB38F6">
        <w:rPr>
          <w:sz w:val="24"/>
          <w:szCs w:val="24"/>
          <w:lang w:eastAsia="ru-RU"/>
        </w:rPr>
        <w:t>!!!</w:t>
      </w:r>
    </w:p>
    <w:p w:rsidR="00EB38F6" w:rsidRPr="00EB38F6" w:rsidRDefault="00EB38F6" w:rsidP="00EB38F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450"/>
        <w:jc w:val="center"/>
        <w:rPr>
          <w:sz w:val="24"/>
          <w:szCs w:val="24"/>
          <w:lang w:eastAsia="ru-RU"/>
        </w:rPr>
      </w:pPr>
      <w:r w:rsidRPr="00EB38F6">
        <w:rPr>
          <w:sz w:val="24"/>
          <w:szCs w:val="24"/>
          <w:lang w:eastAsia="ru-RU"/>
        </w:rPr>
        <w:t>Всероссийский детский телефон доверия (бесплатно, круглосуточно): 8-800-2000-122. Психологическое консультирование, экстренная и кризисная психологическая помощь для детей в трудной жизненной ситуации, подростков и их родителей.</w:t>
      </w:r>
    </w:p>
    <w:p w:rsidR="00EB38F6" w:rsidRPr="00EB38F6" w:rsidRDefault="00EB38F6" w:rsidP="00EB38F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450"/>
        <w:jc w:val="center"/>
        <w:rPr>
          <w:sz w:val="24"/>
          <w:szCs w:val="24"/>
          <w:lang w:eastAsia="ru-RU"/>
        </w:rPr>
      </w:pPr>
      <w:r w:rsidRPr="00EB38F6">
        <w:rPr>
          <w:sz w:val="24"/>
          <w:szCs w:val="24"/>
          <w:lang w:eastAsia="ru-RU"/>
        </w:rPr>
        <w:t>Горячая линия «Ребёнок в опасности» Следственного комитета РФ. Бесплатный, круглосуточный номер телефона: 8-800-200-19-10.</w:t>
      </w:r>
    </w:p>
    <w:p w:rsidR="00EB38F6" w:rsidRPr="00EB38F6" w:rsidRDefault="00EB38F6" w:rsidP="00EB38F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450"/>
        <w:jc w:val="center"/>
        <w:rPr>
          <w:sz w:val="24"/>
          <w:szCs w:val="24"/>
          <w:lang w:eastAsia="ru-RU"/>
        </w:rPr>
      </w:pPr>
      <w:r w:rsidRPr="00EB38F6">
        <w:rPr>
          <w:sz w:val="24"/>
          <w:szCs w:val="24"/>
          <w:lang w:eastAsia="ru-RU"/>
        </w:rPr>
        <w:t>ФГБНУ «Центр защиты прав и интересов детей»: </w:t>
      </w:r>
      <w:hyperlink r:id="rId7" w:history="1">
        <w:r w:rsidRPr="00EB38F6">
          <w:rPr>
            <w:sz w:val="24"/>
            <w:szCs w:val="24"/>
            <w:lang w:eastAsia="ru-RU"/>
          </w:rPr>
          <w:t>http://www.fcprc.ru/</w:t>
        </w:r>
      </w:hyperlink>
      <w:r w:rsidRPr="00EB38F6">
        <w:rPr>
          <w:sz w:val="24"/>
          <w:szCs w:val="24"/>
          <w:lang w:eastAsia="ru-RU"/>
        </w:rPr>
        <w:t>.</w:t>
      </w:r>
    </w:p>
    <w:p w:rsidR="00EB38F6" w:rsidRPr="00EB38F6" w:rsidRDefault="00EB38F6" w:rsidP="00EB38F6">
      <w:pPr>
        <w:pStyle w:val="a3"/>
        <w:ind w:right="109"/>
        <w:jc w:val="center"/>
        <w:rPr>
          <w:sz w:val="24"/>
          <w:szCs w:val="24"/>
        </w:rPr>
      </w:pPr>
    </w:p>
    <w:p w:rsidR="00EB38F6" w:rsidRPr="00EB38F6" w:rsidRDefault="00EB38F6" w:rsidP="00EB38F6">
      <w:pPr>
        <w:pStyle w:val="a3"/>
        <w:ind w:right="109"/>
        <w:jc w:val="center"/>
        <w:rPr>
          <w:sz w:val="24"/>
          <w:szCs w:val="24"/>
        </w:rPr>
      </w:pPr>
    </w:p>
    <w:p w:rsidR="00EB38F6" w:rsidRPr="0059455D" w:rsidRDefault="00EB38F6" w:rsidP="00EB38F6">
      <w:pPr>
        <w:pStyle w:val="a3"/>
        <w:spacing w:before="7"/>
        <w:ind w:left="0"/>
        <w:jc w:val="center"/>
        <w:rPr>
          <w:b/>
          <w:i/>
          <w:color w:val="181818"/>
          <w:sz w:val="36"/>
          <w:szCs w:val="36"/>
          <w:lang w:eastAsia="ru-RU"/>
        </w:rPr>
      </w:pPr>
      <w:r w:rsidRPr="0059455D">
        <w:rPr>
          <w:b/>
          <w:i/>
          <w:color w:val="181818"/>
          <w:sz w:val="36"/>
          <w:szCs w:val="36"/>
          <w:lang w:eastAsia="ru-RU"/>
        </w:rPr>
        <w:t>Сложностей нельзя избежать.</w:t>
      </w:r>
    </w:p>
    <w:p w:rsidR="00EB38F6" w:rsidRDefault="00EB38F6" w:rsidP="00EB38F6">
      <w:pPr>
        <w:pStyle w:val="a3"/>
        <w:spacing w:before="7"/>
        <w:ind w:left="0"/>
        <w:jc w:val="center"/>
        <w:rPr>
          <w:b/>
          <w:i/>
          <w:color w:val="181818"/>
          <w:sz w:val="36"/>
          <w:szCs w:val="36"/>
          <w:lang w:eastAsia="ru-RU"/>
        </w:rPr>
      </w:pPr>
      <w:r w:rsidRPr="0059455D">
        <w:rPr>
          <w:b/>
          <w:i/>
          <w:color w:val="181818"/>
          <w:sz w:val="36"/>
          <w:szCs w:val="36"/>
          <w:lang w:eastAsia="ru-RU"/>
        </w:rPr>
        <w:t>Научитесь решать эти сложности.</w:t>
      </w:r>
    </w:p>
    <w:p w:rsidR="0060708F" w:rsidRDefault="0060708F" w:rsidP="00EB38F6">
      <w:pPr>
        <w:pStyle w:val="a3"/>
        <w:spacing w:before="7"/>
        <w:ind w:left="0"/>
        <w:jc w:val="center"/>
        <w:rPr>
          <w:b/>
          <w:i/>
          <w:color w:val="181818"/>
          <w:sz w:val="36"/>
          <w:szCs w:val="36"/>
          <w:lang w:eastAsia="ru-RU"/>
        </w:rPr>
      </w:pPr>
    </w:p>
    <w:p w:rsidR="0060708F" w:rsidRDefault="0060708F" w:rsidP="00EB38F6">
      <w:pPr>
        <w:pStyle w:val="a3"/>
        <w:spacing w:before="7"/>
        <w:ind w:left="0"/>
        <w:jc w:val="center"/>
        <w:rPr>
          <w:b/>
          <w:i/>
          <w:color w:val="181818"/>
          <w:sz w:val="36"/>
          <w:szCs w:val="36"/>
          <w:lang w:eastAsia="ru-RU"/>
        </w:rPr>
      </w:pPr>
    </w:p>
    <w:p w:rsidR="0060708F" w:rsidRDefault="0060708F" w:rsidP="00EB38F6">
      <w:pPr>
        <w:pStyle w:val="a3"/>
        <w:spacing w:before="7"/>
        <w:ind w:left="0"/>
        <w:jc w:val="center"/>
        <w:rPr>
          <w:b/>
          <w:i/>
          <w:color w:val="181818"/>
          <w:sz w:val="36"/>
          <w:szCs w:val="36"/>
          <w:lang w:eastAsia="ru-RU"/>
        </w:rPr>
      </w:pPr>
    </w:p>
    <w:p w:rsidR="0060708F" w:rsidRDefault="0060708F" w:rsidP="00EB38F6">
      <w:pPr>
        <w:pStyle w:val="a3"/>
        <w:spacing w:before="7"/>
        <w:ind w:left="0"/>
        <w:jc w:val="center"/>
        <w:rPr>
          <w:b/>
          <w:i/>
          <w:color w:val="181818"/>
          <w:sz w:val="36"/>
          <w:szCs w:val="36"/>
          <w:lang w:eastAsia="ru-RU"/>
        </w:rPr>
      </w:pPr>
    </w:p>
    <w:p w:rsidR="0060708F" w:rsidRDefault="0060708F" w:rsidP="00EB38F6">
      <w:pPr>
        <w:pStyle w:val="a3"/>
        <w:spacing w:before="7"/>
        <w:ind w:left="0"/>
        <w:jc w:val="center"/>
        <w:rPr>
          <w:b/>
          <w:i/>
          <w:color w:val="181818"/>
          <w:sz w:val="36"/>
          <w:szCs w:val="36"/>
          <w:lang w:eastAsia="ru-RU"/>
        </w:rPr>
      </w:pPr>
    </w:p>
    <w:p w:rsidR="0060708F" w:rsidRPr="00893EBF" w:rsidRDefault="0060708F" w:rsidP="0060708F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893EBF">
        <w:rPr>
          <w:b/>
          <w:bCs/>
          <w:color w:val="181818"/>
          <w:sz w:val="48"/>
          <w:szCs w:val="48"/>
          <w:lang w:eastAsia="ru-RU"/>
        </w:rPr>
        <w:lastRenderedPageBreak/>
        <w:t>Круглый стол</w:t>
      </w:r>
    </w:p>
    <w:p w:rsidR="0060708F" w:rsidRPr="00893EBF" w:rsidRDefault="0060708F" w:rsidP="0060708F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893EBF">
        <w:rPr>
          <w:b/>
          <w:bCs/>
          <w:color w:val="181818"/>
          <w:sz w:val="48"/>
          <w:szCs w:val="48"/>
          <w:lang w:eastAsia="ru-RU"/>
        </w:rPr>
        <w:t xml:space="preserve">«Можно ли эффективно противостоять </w:t>
      </w:r>
      <w:proofErr w:type="spellStart"/>
      <w:r w:rsidRPr="00893EBF">
        <w:rPr>
          <w:b/>
          <w:bCs/>
          <w:color w:val="181818"/>
          <w:sz w:val="48"/>
          <w:szCs w:val="48"/>
          <w:lang w:eastAsia="ru-RU"/>
        </w:rPr>
        <w:t>скулшутингу</w:t>
      </w:r>
      <w:proofErr w:type="spellEnd"/>
      <w:r w:rsidRPr="00893EBF">
        <w:rPr>
          <w:b/>
          <w:bCs/>
          <w:color w:val="181818"/>
          <w:sz w:val="48"/>
          <w:szCs w:val="48"/>
          <w:lang w:eastAsia="ru-RU"/>
        </w:rPr>
        <w:t>».</w:t>
      </w:r>
    </w:p>
    <w:p w:rsidR="0060708F" w:rsidRDefault="0060708F" w:rsidP="0060708F">
      <w:pPr>
        <w:pStyle w:val="a3"/>
        <w:spacing w:before="7"/>
        <w:ind w:left="0"/>
        <w:jc w:val="left"/>
        <w:rPr>
          <w:noProof/>
          <w:sz w:val="24"/>
          <w:szCs w:val="24"/>
          <w:lang w:eastAsia="ru-RU"/>
        </w:rPr>
      </w:pPr>
    </w:p>
    <w:p w:rsidR="0060708F" w:rsidRDefault="0060708F" w:rsidP="0060708F">
      <w:pPr>
        <w:pStyle w:val="a3"/>
        <w:spacing w:before="7"/>
        <w:ind w:left="0"/>
        <w:jc w:val="left"/>
        <w:rPr>
          <w:noProof/>
          <w:sz w:val="24"/>
          <w:szCs w:val="24"/>
          <w:lang w:eastAsia="ru-RU"/>
        </w:rPr>
      </w:pPr>
    </w:p>
    <w:p w:rsidR="0060708F" w:rsidRDefault="0060708F" w:rsidP="0060708F">
      <w:pPr>
        <w:pStyle w:val="a3"/>
        <w:spacing w:before="7"/>
        <w:ind w:left="0"/>
        <w:jc w:val="lef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4E5EE944" wp14:editId="2A27A594">
            <wp:extent cx="4420925" cy="2943616"/>
            <wp:effectExtent l="0" t="0" r="0" b="9525"/>
            <wp:docPr id="1" name="Рисунок 1" descr="C:\Users\Учитель\Desktop\скулшутинг\0e38f4cbf2edbb1a3ed8d20cb303ce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скулшутинг\0e38f4cbf2edbb1a3ed8d20cb303ce4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14" cy="294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</w:t>
      </w:r>
    </w:p>
    <w:p w:rsidR="0060708F" w:rsidRDefault="0060708F" w:rsidP="0060708F">
      <w:pPr>
        <w:pStyle w:val="a3"/>
        <w:spacing w:before="7"/>
        <w:ind w:left="0"/>
        <w:jc w:val="left"/>
        <w:rPr>
          <w:noProof/>
          <w:sz w:val="24"/>
          <w:szCs w:val="24"/>
          <w:lang w:eastAsia="ru-RU"/>
        </w:rPr>
      </w:pPr>
    </w:p>
    <w:p w:rsidR="0060708F" w:rsidRDefault="0060708F" w:rsidP="0060708F">
      <w:pPr>
        <w:pStyle w:val="a3"/>
        <w:spacing w:before="7"/>
        <w:ind w:left="0"/>
        <w:jc w:val="left"/>
        <w:rPr>
          <w:noProof/>
          <w:sz w:val="24"/>
          <w:szCs w:val="24"/>
          <w:lang w:eastAsia="ru-RU"/>
        </w:rPr>
      </w:pPr>
    </w:p>
    <w:p w:rsidR="0060708F" w:rsidRDefault="0060708F" w:rsidP="0060708F">
      <w:pPr>
        <w:pStyle w:val="a3"/>
        <w:spacing w:before="7"/>
        <w:ind w:left="0"/>
        <w:jc w:val="center"/>
        <w:rPr>
          <w:noProof/>
          <w:sz w:val="24"/>
          <w:szCs w:val="24"/>
          <w:lang w:eastAsia="ru-RU"/>
        </w:rPr>
      </w:pPr>
    </w:p>
    <w:p w:rsidR="0060708F" w:rsidRDefault="0060708F" w:rsidP="0060708F">
      <w:pPr>
        <w:pStyle w:val="a3"/>
        <w:spacing w:before="7"/>
        <w:ind w:left="0"/>
        <w:jc w:val="center"/>
        <w:rPr>
          <w:noProof/>
          <w:sz w:val="24"/>
          <w:szCs w:val="24"/>
          <w:lang w:eastAsia="ru-RU"/>
        </w:rPr>
      </w:pPr>
    </w:p>
    <w:p w:rsidR="0060708F" w:rsidRDefault="0060708F" w:rsidP="0060708F">
      <w:pPr>
        <w:pStyle w:val="a3"/>
        <w:spacing w:before="7"/>
        <w:ind w:left="0"/>
        <w:jc w:val="center"/>
        <w:rPr>
          <w:noProof/>
          <w:sz w:val="24"/>
          <w:szCs w:val="24"/>
          <w:lang w:eastAsia="ru-RU"/>
        </w:rPr>
      </w:pPr>
    </w:p>
    <w:p w:rsidR="0060708F" w:rsidRPr="0059455D" w:rsidRDefault="0060708F" w:rsidP="00EB38F6">
      <w:pPr>
        <w:pStyle w:val="a3"/>
        <w:spacing w:before="7"/>
        <w:ind w:left="0"/>
        <w:jc w:val="center"/>
        <w:rPr>
          <w:b/>
          <w:i/>
          <w:color w:val="181818"/>
          <w:sz w:val="36"/>
          <w:szCs w:val="36"/>
          <w:lang w:eastAsia="ru-RU"/>
        </w:rPr>
      </w:pPr>
      <w:bookmarkStart w:id="0" w:name="_GoBack"/>
      <w:bookmarkEnd w:id="0"/>
    </w:p>
    <w:p w:rsidR="00EB38F6" w:rsidRPr="00EB38F6" w:rsidRDefault="00EB38F6" w:rsidP="00EB38F6">
      <w:pPr>
        <w:pStyle w:val="a3"/>
        <w:spacing w:before="7"/>
        <w:ind w:left="0"/>
        <w:jc w:val="center"/>
        <w:rPr>
          <w:sz w:val="24"/>
          <w:szCs w:val="24"/>
        </w:rPr>
      </w:pPr>
    </w:p>
    <w:sectPr w:rsidR="00EB38F6" w:rsidRPr="00EB38F6" w:rsidSect="00876D71">
      <w:pgSz w:w="16840" w:h="11910" w:orient="landscape"/>
      <w:pgMar w:top="1600" w:right="284" w:bottom="740" w:left="280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52CA"/>
    <w:multiLevelType w:val="hybridMultilevel"/>
    <w:tmpl w:val="90184BDA"/>
    <w:lvl w:ilvl="0" w:tplc="4CBE660C">
      <w:numFmt w:val="bullet"/>
      <w:lvlText w:val="•"/>
      <w:lvlJc w:val="left"/>
      <w:pPr>
        <w:ind w:left="102" w:hanging="19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5B63168">
      <w:numFmt w:val="bullet"/>
      <w:lvlText w:val="•"/>
      <w:lvlJc w:val="left"/>
      <w:pPr>
        <w:ind w:left="1046" w:hanging="197"/>
      </w:pPr>
      <w:rPr>
        <w:rFonts w:hint="default"/>
        <w:lang w:val="ru-RU" w:eastAsia="en-US" w:bidi="ar-SA"/>
      </w:rPr>
    </w:lvl>
    <w:lvl w:ilvl="2" w:tplc="D5721DCE">
      <w:numFmt w:val="bullet"/>
      <w:lvlText w:val="•"/>
      <w:lvlJc w:val="left"/>
      <w:pPr>
        <w:ind w:left="1993" w:hanging="197"/>
      </w:pPr>
      <w:rPr>
        <w:rFonts w:hint="default"/>
        <w:lang w:val="ru-RU" w:eastAsia="en-US" w:bidi="ar-SA"/>
      </w:rPr>
    </w:lvl>
    <w:lvl w:ilvl="3" w:tplc="A956E3DA">
      <w:numFmt w:val="bullet"/>
      <w:lvlText w:val="•"/>
      <w:lvlJc w:val="left"/>
      <w:pPr>
        <w:ind w:left="2939" w:hanging="197"/>
      </w:pPr>
      <w:rPr>
        <w:rFonts w:hint="default"/>
        <w:lang w:val="ru-RU" w:eastAsia="en-US" w:bidi="ar-SA"/>
      </w:rPr>
    </w:lvl>
    <w:lvl w:ilvl="4" w:tplc="E662BB62">
      <w:numFmt w:val="bullet"/>
      <w:lvlText w:val="•"/>
      <w:lvlJc w:val="left"/>
      <w:pPr>
        <w:ind w:left="3886" w:hanging="197"/>
      </w:pPr>
      <w:rPr>
        <w:rFonts w:hint="default"/>
        <w:lang w:val="ru-RU" w:eastAsia="en-US" w:bidi="ar-SA"/>
      </w:rPr>
    </w:lvl>
    <w:lvl w:ilvl="5" w:tplc="13E8EF84">
      <w:numFmt w:val="bullet"/>
      <w:lvlText w:val="•"/>
      <w:lvlJc w:val="left"/>
      <w:pPr>
        <w:ind w:left="4833" w:hanging="197"/>
      </w:pPr>
      <w:rPr>
        <w:rFonts w:hint="default"/>
        <w:lang w:val="ru-RU" w:eastAsia="en-US" w:bidi="ar-SA"/>
      </w:rPr>
    </w:lvl>
    <w:lvl w:ilvl="6" w:tplc="4392AE4A">
      <w:numFmt w:val="bullet"/>
      <w:lvlText w:val="•"/>
      <w:lvlJc w:val="left"/>
      <w:pPr>
        <w:ind w:left="5779" w:hanging="197"/>
      </w:pPr>
      <w:rPr>
        <w:rFonts w:hint="default"/>
        <w:lang w:val="ru-RU" w:eastAsia="en-US" w:bidi="ar-SA"/>
      </w:rPr>
    </w:lvl>
    <w:lvl w:ilvl="7" w:tplc="BEE01010">
      <w:numFmt w:val="bullet"/>
      <w:lvlText w:val="•"/>
      <w:lvlJc w:val="left"/>
      <w:pPr>
        <w:ind w:left="6726" w:hanging="197"/>
      </w:pPr>
      <w:rPr>
        <w:rFonts w:hint="default"/>
        <w:lang w:val="ru-RU" w:eastAsia="en-US" w:bidi="ar-SA"/>
      </w:rPr>
    </w:lvl>
    <w:lvl w:ilvl="8" w:tplc="B9605154">
      <w:numFmt w:val="bullet"/>
      <w:lvlText w:val="•"/>
      <w:lvlJc w:val="left"/>
      <w:pPr>
        <w:ind w:left="7673" w:hanging="197"/>
      </w:pPr>
      <w:rPr>
        <w:rFonts w:hint="default"/>
        <w:lang w:val="ru-RU" w:eastAsia="en-US" w:bidi="ar-SA"/>
      </w:rPr>
    </w:lvl>
  </w:abstractNum>
  <w:abstractNum w:abstractNumId="1">
    <w:nsid w:val="2BDF46F3"/>
    <w:multiLevelType w:val="multilevel"/>
    <w:tmpl w:val="405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03430"/>
    <w:multiLevelType w:val="hybridMultilevel"/>
    <w:tmpl w:val="8BB8BCEA"/>
    <w:lvl w:ilvl="0" w:tplc="14766A4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940D21C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14C2BB34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5CB28C52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BA306C92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7A64D4F6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82EC2E9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C16A809A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21DEBF56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3">
    <w:nsid w:val="512544E0"/>
    <w:multiLevelType w:val="multilevel"/>
    <w:tmpl w:val="FCB0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51A5"/>
    <w:rsid w:val="00505398"/>
    <w:rsid w:val="0059455D"/>
    <w:rsid w:val="0060708F"/>
    <w:rsid w:val="00876D71"/>
    <w:rsid w:val="008851A5"/>
    <w:rsid w:val="00DE2929"/>
    <w:rsid w:val="00EB38F6"/>
    <w:rsid w:val="00EE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1070" w:right="11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76D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D7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EB38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B38F6"/>
    <w:rPr>
      <w:b/>
      <w:bCs/>
    </w:rPr>
  </w:style>
  <w:style w:type="character" w:styleId="a9">
    <w:name w:val="Hyperlink"/>
    <w:basedOn w:val="a0"/>
    <w:uiPriority w:val="99"/>
    <w:semiHidden/>
    <w:unhideWhenUsed/>
    <w:rsid w:val="00EB38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1070" w:right="11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76D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D7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EB38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B38F6"/>
    <w:rPr>
      <w:b/>
      <w:bCs/>
    </w:rPr>
  </w:style>
  <w:style w:type="character" w:styleId="a9">
    <w:name w:val="Hyperlink"/>
    <w:basedOn w:val="a0"/>
    <w:uiPriority w:val="99"/>
    <w:semiHidden/>
    <w:unhideWhenUsed/>
    <w:rsid w:val="00EB3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9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99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7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fcpr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5</cp:revision>
  <cp:lastPrinted>2021-11-24T05:03:00Z</cp:lastPrinted>
  <dcterms:created xsi:type="dcterms:W3CDTF">2021-11-24T05:38:00Z</dcterms:created>
  <dcterms:modified xsi:type="dcterms:W3CDTF">2025-10-14T09:01:00Z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2021-11-24T00:00:00Z</vt:filetime>
  </property>
</Properties>
</file>