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E2BB2" w:rsidRDefault="000E2B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1FFD3" wp14:editId="58B00EE7">
                <wp:simplePos x="0" y="0"/>
                <wp:positionH relativeFrom="column">
                  <wp:posOffset>2901315</wp:posOffset>
                </wp:positionH>
                <wp:positionV relativeFrom="paragraph">
                  <wp:posOffset>3810</wp:posOffset>
                </wp:positionV>
                <wp:extent cx="2734309" cy="1045845"/>
                <wp:effectExtent l="0" t="0" r="28575" b="2095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09" cy="1045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BB2" w:rsidRPr="000E2BB2" w:rsidRDefault="000E2BB2" w:rsidP="000E2BB2">
                            <w:pPr>
                              <w:pStyle w:val="60"/>
                              <w:shd w:val="clear" w:color="auto" w:fill="auto"/>
                              <w:spacing w:before="0" w:line="280" w:lineRule="exact"/>
                              <w:ind w:left="280"/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0E2BB2">
                              <w:rPr>
                                <w:color w:val="0070C0"/>
                                <w:sz w:val="40"/>
                                <w:szCs w:val="40"/>
                                <w:lang w:eastAsia="ru-RU" w:bidi="ru-RU"/>
                              </w:rPr>
                              <w:t>Психологические рекомендации родителям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8.45pt;margin-top:.3pt;width:215.3pt;height:8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" fillcolor="white [3212]">
                <v:textbox>
                  <w:txbxContent>
                    <w:p w:rsidR="000E2BB2" w:rsidRPr="000E2BB2" w:rsidRDefault="000E2BB2" w:rsidP="000E2BB2">
                      <w:pPr>
                        <w:pStyle w:val="60"/>
                        <w:shd w:val="clear" w:color="auto" w:fill="auto"/>
                        <w:spacing w:before="0" w:line="280" w:lineRule="exact"/>
                        <w:ind w:left="280"/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 w:rsidRPr="000E2BB2">
                        <w:rPr>
                          <w:color w:val="0070C0"/>
                          <w:sz w:val="40"/>
                          <w:szCs w:val="40"/>
                          <w:lang w:eastAsia="ru-RU" w:bidi="ru-RU"/>
                        </w:rPr>
                        <w:t>Психологические рекомендации родителям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A4329D9" wp14:editId="5DA95F18">
            <wp:extent cx="2333625" cy="933450"/>
            <wp:effectExtent l="0" t="0" r="952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965" cy="93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E2BB2" w:rsidRPr="000E2BB2" w:rsidRDefault="000E2BB2" w:rsidP="000E2BB2"/>
    <w:p w:rsidR="000E2BB2" w:rsidRPr="00113D6D" w:rsidRDefault="000E2BB2" w:rsidP="00113D6D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Уважаемые родители</w:t>
      </w:r>
      <w:r w:rsid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!</w:t>
      </w:r>
    </w:p>
    <w:p w:rsidR="000E2BB2" w:rsidRPr="00113D6D" w:rsidRDefault="000E2BB2" w:rsidP="00113D6D">
      <w:pPr>
        <w:pStyle w:val="20"/>
        <w:shd w:val="clear" w:color="auto" w:fill="auto"/>
        <w:spacing w:before="0" w:after="175"/>
        <w:ind w:firstLine="709"/>
      </w:pPr>
      <w:r w:rsidRPr="00113D6D">
        <w:rPr>
          <w:color w:val="000000"/>
          <w:sz w:val="24"/>
          <w:szCs w:val="24"/>
          <w:lang w:eastAsia="ru-RU" w:bidi="ru-RU"/>
        </w:rPr>
        <w:t>Психологическая поддержка - это один из важнейших факторов, определяющих успешность Вашего ребенка в сдаче всероссийской проверочной работе. Как же поддержать выпускника?</w:t>
      </w:r>
    </w:p>
    <w:p w:rsidR="000E2BB2" w:rsidRPr="00113D6D" w:rsidRDefault="000E2BB2" w:rsidP="00113D6D">
      <w:pPr>
        <w:ind w:firstLine="709"/>
        <w:jc w:val="both"/>
        <w:rPr>
          <w:rFonts w:ascii="Times New Roman" w:hAnsi="Times New Roman" w:cs="Times New Roman"/>
        </w:rPr>
      </w:pPr>
      <w:r w:rsidRP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Поддерживать ребенка - значит верить в него. Взрослые имеют немало возможностей, чтобы продемонстрировать ребенку свое удовлетворение от его достижений или усилий. Другой путь - научить ребенка справляться с различными задачами, создав у него установку: «Ты сможешь это сделать»</w:t>
      </w:r>
    </w:p>
    <w:p w:rsidR="006D51D7" w:rsidRPr="00113D6D" w:rsidRDefault="000E2BB2" w:rsidP="00113D6D">
      <w:pPr>
        <w:tabs>
          <w:tab w:val="left" w:pos="153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вероятности допущения ошибок.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Контролируйте режим подготовки ребенка</w:t>
      </w:r>
    </w:p>
    <w:p w:rsidR="000E2BB2" w:rsidRPr="00113D6D" w:rsidRDefault="000E2BB2" w:rsidP="00113D6D">
      <w:pPr>
        <w:tabs>
          <w:tab w:val="left" w:pos="1530"/>
        </w:tabs>
        <w:spacing w:after="0"/>
        <w:jc w:val="center"/>
        <w:rPr>
          <w:rFonts w:ascii="Times New Roman" w:eastAsia="Microsoft Sans Serif" w:hAnsi="Times New Roman" w:cs="Times New Roman"/>
          <w:b/>
          <w:color w:val="000000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 xml:space="preserve">Научите ребенка приемам </w:t>
      </w:r>
      <w:proofErr w:type="spellStart"/>
      <w:r w:rsidRPr="00113D6D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>саморегуляции</w:t>
      </w:r>
      <w:proofErr w:type="spellEnd"/>
      <w:r w:rsidRPr="00113D6D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>, релаксации, аутотренинга.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Переключение (с одного вида деятельности на другой).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Сравнение (сравнить свое состояние с положением</w:t>
      </w: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других людей).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Накопление радости (вспомнить приятные события).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Мобилизация юмора (смех противодействует стрессу).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Разрядка (физическая работа, игра, любимые занятия).</w:t>
      </w:r>
    </w:p>
    <w:p w:rsidR="000E2BB2" w:rsidRPr="00113D6D" w:rsidRDefault="000E2BB2" w:rsidP="00113D6D">
      <w:pPr>
        <w:tabs>
          <w:tab w:val="left" w:pos="1530"/>
        </w:tabs>
        <w:spacing w:after="0"/>
        <w:ind w:firstLine="567"/>
        <w:rPr>
          <w:rFonts w:ascii="Times New Roman" w:eastAsia="Microsoft Sans Serif" w:hAnsi="Times New Roman" w:cs="Times New Roman"/>
          <w:b/>
          <w:color w:val="000000"/>
          <w:lang w:eastAsia="ru-RU" w:bidi="ru-RU"/>
        </w:rPr>
      </w:pPr>
      <w:bookmarkStart w:id="1" w:name="bookmark2"/>
      <w:r w:rsidRPr="00113D6D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>Простые советы</w:t>
      </w:r>
      <w:bookmarkEnd w:id="1"/>
      <w:r w:rsidRPr="00113D6D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>: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Встаньте в день ВПР пораньше, чтобы приготовить</w:t>
      </w: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br/>
        <w:t>ребенку любимое блюдо.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Накануне ВПР ребенок должен отдохнуть и как следует выспаться. Проследите за этим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С утра перед ВПР можно дать ребёнку шоколадку, т.к. глюкоза стимулирует мозговую деятельность!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Отложите «воспитательные мероприятия», нотации, упреки. Не создавайте ситуацию тревоги, страха, неудачи!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Согласуйте с ребенком возможный и</w:t>
      </w:r>
      <w:r w:rsidR="00113D6D"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достаточный результат ВПР, не настраивайте</w:t>
      </w:r>
      <w:r w:rsidR="00113D6D"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его только </w:t>
      </w:r>
      <w:proofErr w:type="gramStart"/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</w:t>
      </w:r>
      <w:proofErr w:type="gramEnd"/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максимальный, но мало</w:t>
      </w: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достижимый</w:t>
      </w:r>
    </w:p>
    <w:p w:rsidR="00113D6D" w:rsidRPr="00113D6D" w:rsidRDefault="00113D6D" w:rsidP="00113D6D">
      <w:pPr>
        <w:pStyle w:val="a5"/>
        <w:tabs>
          <w:tab w:val="left" w:pos="1530"/>
        </w:tabs>
        <w:ind w:left="0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bookmarkStart w:id="2" w:name="bookmark3"/>
    </w:p>
    <w:p w:rsidR="00113D6D" w:rsidRPr="00113D6D" w:rsidRDefault="00113D6D" w:rsidP="00113D6D">
      <w:pPr>
        <w:pStyle w:val="a5"/>
        <w:tabs>
          <w:tab w:val="left" w:pos="1530"/>
        </w:tabs>
        <w:ind w:left="0" w:firstLine="567"/>
        <w:rPr>
          <w:rFonts w:ascii="Times New Roman" w:eastAsia="Microsoft Sans Serif" w:hAnsi="Times New Roman" w:cs="Times New Roman"/>
          <w:b/>
          <w:color w:val="000000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>После ВПР</w:t>
      </w:r>
      <w:bookmarkEnd w:id="2"/>
      <w:r w:rsidRPr="00113D6D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>:</w:t>
      </w:r>
    </w:p>
    <w:p w:rsidR="00113D6D" w:rsidRPr="00113D6D" w:rsidRDefault="00113D6D" w:rsidP="00113D6D">
      <w:pPr>
        <w:pStyle w:val="a5"/>
        <w:numPr>
          <w:ilvl w:val="0"/>
          <w:numId w:val="2"/>
        </w:numPr>
        <w:ind w:left="0" w:firstLine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 случае неудачи ребенка на ВПР не паникуйте, не устраивайте истерику и воздержитесь от обвинений</w:t>
      </w:r>
    </w:p>
    <w:p w:rsidR="00113D6D" w:rsidRPr="00113D6D" w:rsidRDefault="00113D6D" w:rsidP="00113D6D">
      <w:pPr>
        <w:pStyle w:val="a5"/>
        <w:numPr>
          <w:ilvl w:val="0"/>
          <w:numId w:val="2"/>
        </w:numPr>
        <w:ind w:left="0" w:firstLine="0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Найдите слова, которые позволят ребенку улыбнуться, расслабиться снять напряжение</w:t>
      </w:r>
    </w:p>
    <w:p w:rsidR="00113D6D" w:rsidRPr="00113D6D" w:rsidRDefault="00113D6D" w:rsidP="00113D6D">
      <w:pPr>
        <w:pStyle w:val="a5"/>
        <w:numPr>
          <w:ilvl w:val="0"/>
          <w:numId w:val="2"/>
        </w:numPr>
        <w:ind w:left="142" w:hanging="142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Вместе составьте план действий по достижению нового, более высокого результата</w:t>
      </w:r>
      <w:r>
        <w:rPr>
          <w:rFonts w:ascii="Times New Roman" w:eastAsia="Microsoft Sans Serif" w:hAnsi="Times New Roman" w:cs="Times New Roman"/>
          <w:color w:val="000000"/>
          <w:lang w:eastAsia="ru-RU" w:bidi="ru-RU"/>
        </w:rPr>
        <w:t>.</w:t>
      </w:r>
    </w:p>
    <w:sectPr w:rsidR="00113D6D" w:rsidRPr="0011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61D0"/>
    <w:multiLevelType w:val="hybridMultilevel"/>
    <w:tmpl w:val="3FA40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56641"/>
    <w:multiLevelType w:val="hybridMultilevel"/>
    <w:tmpl w:val="16866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B2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A0613"/>
    <w:rsid w:val="000B5DB8"/>
    <w:rsid w:val="000C1484"/>
    <w:rsid w:val="000D3F4F"/>
    <w:rsid w:val="000E1029"/>
    <w:rsid w:val="000E1241"/>
    <w:rsid w:val="000E2BB2"/>
    <w:rsid w:val="000E3381"/>
    <w:rsid w:val="000E45A8"/>
    <w:rsid w:val="000F6EF3"/>
    <w:rsid w:val="00113D6D"/>
    <w:rsid w:val="00122CF6"/>
    <w:rsid w:val="001246B4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50027"/>
    <w:rsid w:val="00B5436B"/>
    <w:rsid w:val="00B674DA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34E0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B2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0E2B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E2BB2"/>
    <w:pPr>
      <w:widowControl w:val="0"/>
      <w:shd w:val="clear" w:color="auto" w:fill="FFFFFF"/>
      <w:spacing w:before="66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0E2B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2BB2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0E2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B2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0E2B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E2BB2"/>
    <w:pPr>
      <w:widowControl w:val="0"/>
      <w:shd w:val="clear" w:color="auto" w:fill="FFFFFF"/>
      <w:spacing w:before="66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0E2B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2BB2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0E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dcterms:created xsi:type="dcterms:W3CDTF">2022-01-24T16:11:00Z</dcterms:created>
  <dcterms:modified xsi:type="dcterms:W3CDTF">2022-01-24T16:11:00Z</dcterms:modified>
</cp:coreProperties>
</file>